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C6B" w:rsidRDefault="003A0C6B" w:rsidP="003A0C6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A0C6B" w:rsidRDefault="003A0C6B" w:rsidP="003A0C6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0C6B" w:rsidRDefault="003A0C6B" w:rsidP="003A0C6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0C6B" w:rsidRDefault="003A0C6B" w:rsidP="003A0C6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3A0C6B" w:rsidRDefault="003A0C6B" w:rsidP="003A0C6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3A0C6B" w:rsidRDefault="003A0C6B" w:rsidP="003A0C6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3A0C6B" w:rsidTr="003A0C6B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A0C6B" w:rsidRDefault="003A0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A0C6B" w:rsidRDefault="003A0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3A0C6B" w:rsidTr="003A0C6B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A0C6B" w:rsidRDefault="003A0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A0C6B" w:rsidRDefault="003A0C6B" w:rsidP="00F7433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F743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21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F74331">
              <w:rPr>
                <w:rFonts w:ascii="Times New Roman" w:hAnsi="Times New Roman" w:cs="Times New Roman"/>
                <w:sz w:val="24"/>
                <w:szCs w:val="24"/>
              </w:rPr>
              <w:t>VYJÁDŘENÍ NEZNÁMÉ ZE VZORCE</w:t>
            </w:r>
          </w:p>
        </w:tc>
      </w:tr>
      <w:tr w:rsidR="003A0C6B" w:rsidTr="003A0C6B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A0C6B" w:rsidRDefault="003A0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A0C6B" w:rsidRDefault="003A0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3A0C6B" w:rsidRDefault="003A0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3A0C6B" w:rsidRDefault="003A0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3A0C6B" w:rsidTr="003A0C6B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A0C6B" w:rsidRDefault="003A0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A0C6B" w:rsidRDefault="00F74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3A0C6B" w:rsidTr="003A0C6B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A0C6B" w:rsidRDefault="003A0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A0C6B" w:rsidRDefault="00F74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Vyjádření neznámé ze vzorce</w:t>
            </w:r>
          </w:p>
        </w:tc>
      </w:tr>
      <w:tr w:rsidR="003A0C6B" w:rsidTr="003A0C6B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A0C6B" w:rsidRDefault="003A0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A0C6B" w:rsidRDefault="00F74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první</w:t>
            </w:r>
          </w:p>
        </w:tc>
      </w:tr>
      <w:tr w:rsidR="003A0C6B" w:rsidTr="003A0C6B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A0C6B" w:rsidRDefault="003A0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A0C6B" w:rsidRDefault="00F74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20.7.2013</w:t>
            </w:r>
          </w:p>
        </w:tc>
      </w:tr>
      <w:tr w:rsidR="003A0C6B" w:rsidTr="003A0C6B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A0C6B" w:rsidRDefault="003A0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A0C6B" w:rsidRDefault="00F7433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je určen na podp</w:t>
            </w:r>
            <w:r w:rsidR="00386DC4">
              <w:rPr>
                <w:rFonts w:ascii="Times New Roman" w:hAnsi="Times New Roman" w:cs="Times New Roman"/>
                <w:i/>
                <w:sz w:val="24"/>
                <w:szCs w:val="24"/>
              </w:rPr>
              <w:t>oru výuky a procvičování vyjádřová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ní neznámé ze vzorce.</w:t>
            </w:r>
          </w:p>
        </w:tc>
      </w:tr>
      <w:tr w:rsidR="003A0C6B" w:rsidTr="003A0C6B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A0C6B" w:rsidRDefault="003A0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A0C6B" w:rsidRDefault="00F7433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Žák si procvičuje vyjadřování neznámé ze vzorců, které lze používat ve fyzice, matematice i jiných odborných předmětech. Výukový materiál může sloužit i k domácí přípravě žáků na výuku.</w:t>
            </w:r>
          </w:p>
        </w:tc>
      </w:tr>
      <w:tr w:rsidR="003A0C6B" w:rsidTr="003A0C6B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A0C6B" w:rsidRDefault="003A0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3A0C6B" w:rsidRDefault="003A0C6B" w:rsidP="003A0C6B">
      <w:pPr>
        <w:rPr>
          <w:rFonts w:ascii="Times New Roman" w:hAnsi="Times New Roman" w:cs="Times New Roman"/>
          <w:sz w:val="24"/>
          <w:szCs w:val="24"/>
        </w:rPr>
      </w:pPr>
    </w:p>
    <w:p w:rsidR="003A0C6B" w:rsidRDefault="003A0C6B" w:rsidP="007B021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2E9" w:rsidRDefault="006C4CAD" w:rsidP="007B021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Vyjádření neznámé ze vzorce</w:t>
      </w:r>
    </w:p>
    <w:p w:rsidR="006C4CAD" w:rsidRDefault="006C4CAD" w:rsidP="007B02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Při vyjadřování neznámé ze vzorce</w:t>
      </w:r>
      <w:r w:rsidR="00B02DF7">
        <w:rPr>
          <w:rFonts w:ascii="Times New Roman" w:hAnsi="Times New Roman" w:cs="Times New Roman"/>
          <w:sz w:val="28"/>
          <w:szCs w:val="28"/>
        </w:rPr>
        <w:t xml:space="preserve"> postupujeme podobně, jako bychom řešili rovnici, s tím, že za neznámou považujeme veličinu, kterou potřebujeme vyjádřit</w:t>
      </w:r>
    </w:p>
    <w:p w:rsidR="00B02DF7" w:rsidRDefault="00B02DF7" w:rsidP="007B02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Př.1</w:t>
      </w:r>
    </w:p>
    <w:p w:rsidR="00B02DF7" w:rsidRDefault="00B02DF7" w:rsidP="007B02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 daných výrazů vyjádřete neznámou uvedenou v závorce:</w:t>
      </w:r>
    </w:p>
    <w:p w:rsidR="00B02DF7" w:rsidRDefault="00B02DF7" w:rsidP="007B021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a)  F=k.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r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2 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     (m)</m:t>
          </m:r>
        </m:oMath>
      </m:oMathPara>
    </w:p>
    <w:p w:rsidR="00BF38A8" w:rsidRDefault="00BF38A8" w:rsidP="007B021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b)  W=R.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.t      (I)</m:t>
          </m:r>
        </m:oMath>
      </m:oMathPara>
    </w:p>
    <w:p w:rsidR="00BF38A8" w:rsidRDefault="00BF38A8" w:rsidP="007B021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c)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R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(R)</m:t>
          </m:r>
        </m:oMath>
      </m:oMathPara>
    </w:p>
    <w:p w:rsidR="00BF38A8" w:rsidRDefault="00BF38A8" w:rsidP="007B021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BF38A8" w:rsidRPr="00BF38A8" w:rsidRDefault="00BF38A8" w:rsidP="007B021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a)                    F=k.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r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2 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      /.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</m:oMath>
      </m:oMathPara>
    </w:p>
    <w:p w:rsidR="00BF38A8" w:rsidRDefault="00BF38A8" w:rsidP="007B021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F.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r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=k.m    / :k </m:t>
          </m:r>
        </m:oMath>
      </m:oMathPara>
    </w:p>
    <w:p w:rsidR="00137B3B" w:rsidRPr="00617DCD" w:rsidRDefault="00137B3B" w:rsidP="00D7517E">
      <w:pPr>
        <w:pStyle w:val="Nadpis2"/>
        <w:rPr>
          <w:color w:val="auto"/>
          <w:szCs w:val="28"/>
        </w:rPr>
      </w:pPr>
      <m:oMathPara>
        <m:oMathParaPr>
          <m:jc m:val="left"/>
        </m:oMathParaPr>
        <m:oMath>
          <m:r>
            <m:rPr>
              <m:sty m:val="b"/>
            </m:rPr>
            <w:rPr>
              <w:rFonts w:ascii="Cambria Math" w:eastAsiaTheme="minorEastAsia" w:hAnsi="Cambria Math"/>
              <w:color w:val="auto"/>
            </w:rPr>
            <m:t xml:space="preserve">                             </m:t>
          </m:r>
          <m:r>
            <m:rPr>
              <m:sty m:val="bi"/>
            </m:rPr>
            <w:rPr>
              <w:rFonts w:ascii="Cambria Math" w:eastAsiaTheme="minorEastAsia" w:hAnsi="Cambria Math"/>
              <w:color w:val="auto"/>
            </w:rPr>
            <m:t>m</m:t>
          </m:r>
          <m:r>
            <m:rPr>
              <m:sty m:val="b"/>
            </m:rPr>
            <w:rPr>
              <w:rFonts w:ascii="Cambria Math" w:eastAsiaTheme="minorEastAsia" w:hAnsi="Cambria Math"/>
              <w:color w:val="auto"/>
            </w:rPr>
            <m:t xml:space="preserve">= </m:t>
          </m:r>
          <m:f>
            <m:fPr>
              <m:ctrlPr>
                <w:rPr>
                  <w:rFonts w:ascii="Cambria Math" w:eastAsiaTheme="minorEastAsia" w:hAnsi="Cambria Math"/>
                  <w:color w:val="auto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color w:val="auto"/>
                </w:rPr>
                <m:t>F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color w:val="auto"/>
                </w:rPr>
                <m:t>.</m:t>
              </m:r>
              <m:sSup>
                <m:sSupPr>
                  <m:ctrlPr>
                    <w:rPr>
                      <w:rFonts w:ascii="Cambria Math" w:eastAsiaTheme="minorEastAsia" w:hAnsi="Cambria Math"/>
                      <w:color w:val="auto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auto"/>
                    </w:rPr>
                    <m:t>r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color w:val="auto"/>
                    </w:rPr>
                    <m:t>2</m:t>
                  </m:r>
                </m:sup>
              </m:sSup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color w:val="auto"/>
                </w:rPr>
                <m:t>k</m:t>
              </m:r>
            </m:den>
          </m:f>
          <m:r>
            <m:rPr>
              <m:sty m:val="b"/>
            </m:rPr>
            <w:rPr>
              <w:rFonts w:ascii="Cambria Math" w:eastAsiaTheme="minorEastAsia" w:hAnsi="Cambria Math"/>
              <w:color w:val="auto"/>
            </w:rPr>
            <m:t xml:space="preserve"> </m:t>
          </m:r>
        </m:oMath>
      </m:oMathPara>
    </w:p>
    <w:p w:rsidR="00137B3B" w:rsidRDefault="00137B3B" w:rsidP="007B021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137B3B" w:rsidRPr="00137B3B" w:rsidRDefault="00137B3B" w:rsidP="007B021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b)                      W=R.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.t    /:Rt</m:t>
          </m:r>
        </m:oMath>
      </m:oMathPara>
    </w:p>
    <w:p w:rsidR="00137B3B" w:rsidRDefault="00137B3B" w:rsidP="007B021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W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Rt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2 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</m:t>
          </m:r>
        </m:oMath>
      </m:oMathPara>
    </w:p>
    <w:p w:rsidR="00137B3B" w:rsidRPr="00617DCD" w:rsidRDefault="00617DCD" w:rsidP="007B021C">
      <w:pPr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w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Rt</m:t>
                  </m:r>
                </m:den>
              </m:f>
            </m:e>
          </m:rad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=I   </m:t>
          </m:r>
        </m:oMath>
      </m:oMathPara>
    </w:p>
    <w:p w:rsidR="00137B3B" w:rsidRPr="00137B3B" w:rsidRDefault="00137B3B" w:rsidP="007B021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c)                  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R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</m:oMath>
      </m:oMathPara>
    </w:p>
    <w:p w:rsidR="00137B3B" w:rsidRDefault="00137B3B" w:rsidP="007B021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R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.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den>
          </m:f>
        </m:oMath>
      </m:oMathPara>
    </w:p>
    <w:p w:rsidR="00137B3B" w:rsidRPr="00617DCD" w:rsidRDefault="00617DCD" w:rsidP="007B021C">
      <w:pPr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R= 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.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den>
          </m:f>
        </m:oMath>
      </m:oMathPara>
    </w:p>
    <w:p w:rsidR="00137B3B" w:rsidRDefault="00137B3B" w:rsidP="007B021C">
      <w:pPr>
        <w:jc w:val="both"/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 w:rsidRPr="00137B3B">
        <w:rPr>
          <w:rFonts w:ascii="Times New Roman" w:eastAsiaTheme="minorEastAsia" w:hAnsi="Times New Roman" w:cs="Times New Roman"/>
          <w:sz w:val="28"/>
          <w:szCs w:val="28"/>
          <w:u w:val="single"/>
        </w:rPr>
        <w:lastRenderedPageBreak/>
        <w:t>Příklady k procvičení:</w:t>
      </w:r>
    </w:p>
    <w:p w:rsidR="00137B3B" w:rsidRDefault="00137B3B" w:rsidP="007B021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1) </w:t>
      </w:r>
      <w:r w:rsidR="00D7517E">
        <w:rPr>
          <w:rFonts w:ascii="Times New Roman" w:eastAsiaTheme="minorEastAsia" w:hAnsi="Times New Roman" w:cs="Times New Roman"/>
          <w:sz w:val="28"/>
          <w:szCs w:val="28"/>
        </w:rPr>
        <w:t xml:space="preserve">Pro výpočet tepla platí vzorec </w:t>
      </w:r>
      <w:r>
        <w:rPr>
          <w:rFonts w:ascii="Times New Roman" w:eastAsiaTheme="minorEastAsia" w:hAnsi="Times New Roman" w:cs="Times New Roman"/>
          <w:sz w:val="28"/>
          <w:szCs w:val="28"/>
        </w:rPr>
        <w:t>Q = m.c. 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-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7517E">
        <w:rPr>
          <w:rFonts w:ascii="Times New Roman" w:eastAsiaTheme="minorEastAsia" w:hAnsi="Times New Roman" w:cs="Times New Roman"/>
          <w:sz w:val="28"/>
          <w:szCs w:val="28"/>
        </w:rPr>
        <w:t xml:space="preserve">. Vyjádřete  teplotu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</m:oMath>
      <w:r w:rsidR="00D7517E">
        <w:rPr>
          <w:rFonts w:ascii="Times New Roman" w:eastAsiaTheme="minorEastAsia" w:hAnsi="Times New Roman" w:cs="Times New Roman"/>
          <w:sz w:val="28"/>
          <w:szCs w:val="28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</w:p>
    <w:p w:rsidR="00137B3B" w:rsidRPr="00D7517E" w:rsidRDefault="00D7517E" w:rsidP="007B021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2)Ze vzorce </w:t>
      </w:r>
      <w:r w:rsidR="00137B3B">
        <w:rPr>
          <w:rFonts w:ascii="Times New Roman" w:eastAsiaTheme="minorEastAsia" w:hAnsi="Times New Roman" w:cs="Times New Roman"/>
          <w:sz w:val="28"/>
          <w:szCs w:val="28"/>
        </w:rPr>
        <w:t xml:space="preserve">S = </w:t>
      </w:r>
      <w:r w:rsidR="00137B3B" w:rsidRPr="00D7517E">
        <w:rPr>
          <w:rFonts w:ascii="Times New Roman" w:eastAsiaTheme="minorEastAsia" w:hAnsi="Times New Roman" w:cs="Times New Roman"/>
          <w:i/>
          <w:sz w:val="28"/>
          <w:szCs w:val="28"/>
        </w:rPr>
        <w:t>2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πr.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r+v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pro výpočet povrchu válce vyjádřete veličinu </m:t>
        </m:r>
        <m:r>
          <w:rPr>
            <w:rFonts w:ascii="Cambria Math" w:eastAsiaTheme="minorEastAsia" w:hAnsi="Cambria Math" w:cs="Times New Roman"/>
            <w:sz w:val="28"/>
            <w:szCs w:val="28"/>
          </w:rPr>
          <m:t>v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</w:rPr>
        <w:t>.</w:t>
      </w:r>
    </w:p>
    <w:p w:rsidR="00D7517E" w:rsidRPr="00D7517E" w:rsidRDefault="00137B3B" w:rsidP="007B021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3)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Ze vzorce pro výpočet objemu pravidelného čtyřbokého jehlanu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</m:oMath>
      </m:oMathPara>
    </w:p>
    <w:p w:rsidR="00427799" w:rsidRDefault="00D7517E" w:rsidP="007B021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V=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.v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vyjádřete velikost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4277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617DCD" w:rsidRPr="00617DCD" w:rsidRDefault="00617DCD" w:rsidP="007B021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4)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Pro výpočet transformátoru platí vzorec 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den>
          </m:f>
        </m:oMath>
      </m:oMathPara>
    </w:p>
    <w:p w:rsidR="00617DCD" w:rsidRDefault="00617DCD" w:rsidP="007B021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Vyjádřete sekundární napětí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617DCD" w:rsidRDefault="00617DCD" w:rsidP="007B021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17DCD" w:rsidRDefault="00617DCD" w:rsidP="007B021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17DCD" w:rsidRDefault="00617DCD" w:rsidP="007B021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Klíč řešení:</w:t>
      </w:r>
    </w:p>
    <w:p w:rsidR="00617DCD" w:rsidRDefault="00617DCD" w:rsidP="00617DCD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1)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Q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mc+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den>
          </m:f>
        </m:oMath>
      </m:oMathPara>
    </w:p>
    <w:p w:rsidR="00617DCD" w:rsidRDefault="00617DCD" w:rsidP="00617DCD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2)   v=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S-2π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2πr</m:t>
              </m:r>
            </m:den>
          </m:f>
        </m:oMath>
      </m:oMathPara>
    </w:p>
    <w:p w:rsidR="00F02798" w:rsidRDefault="00F02798" w:rsidP="00617DCD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3)   a= 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3V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v</m:t>
                  </m:r>
                </m:den>
              </m:f>
            </m:e>
          </m:rad>
        </m:oMath>
      </m:oMathPara>
    </w:p>
    <w:p w:rsidR="00427799" w:rsidRPr="00427799" w:rsidRDefault="00617DCD" w:rsidP="00427799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4)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U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.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den>
          </m:f>
        </m:oMath>
      </m:oMathPara>
    </w:p>
    <w:p w:rsidR="00427799" w:rsidRPr="00427799" w:rsidRDefault="00427799" w:rsidP="00427799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427799" w:rsidRPr="00427799" w:rsidRDefault="00427799" w:rsidP="00427799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F16056" w:rsidRDefault="00F16056" w:rsidP="00F160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Zdroje: </w:t>
      </w:r>
      <w:r>
        <w:rPr>
          <w:rFonts w:ascii="Times New Roman" w:hAnsi="Times New Roman" w:cs="Times New Roman"/>
          <w:sz w:val="28"/>
          <w:szCs w:val="28"/>
        </w:rPr>
        <w:t>vlastní tvorba</w:t>
      </w:r>
    </w:p>
    <w:p w:rsidR="00427799" w:rsidRPr="00427799" w:rsidRDefault="00427799" w:rsidP="00427799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427799" w:rsidRPr="00427799" w:rsidRDefault="00427799" w:rsidP="00427799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427799" w:rsidRDefault="00427799" w:rsidP="00427799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B02DF7" w:rsidRPr="00427799" w:rsidRDefault="00427799" w:rsidP="00427799">
      <w:pPr>
        <w:tabs>
          <w:tab w:val="left" w:pos="2234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   </w:t>
      </w:r>
    </w:p>
    <w:sectPr w:rsidR="00B02DF7" w:rsidRPr="00427799" w:rsidSect="00B76A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71D7" w:rsidRDefault="001571D7" w:rsidP="00E639B2">
      <w:pPr>
        <w:spacing w:after="0" w:line="240" w:lineRule="auto"/>
      </w:pPr>
      <w:r>
        <w:separator/>
      </w:r>
    </w:p>
  </w:endnote>
  <w:endnote w:type="continuationSeparator" w:id="1">
    <w:p w:rsidR="001571D7" w:rsidRDefault="001571D7" w:rsidP="00E63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9B2" w:rsidRDefault="00E639B2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551071"/>
      <w:docPartObj>
        <w:docPartGallery w:val="Page Numbers (Bottom of Page)"/>
        <w:docPartUnique/>
      </w:docPartObj>
    </w:sdtPr>
    <w:sdtContent>
      <w:p w:rsidR="00E639B2" w:rsidRDefault="00EE672C">
        <w:pPr>
          <w:pStyle w:val="Zpat"/>
          <w:jc w:val="center"/>
        </w:pPr>
        <w:fldSimple w:instr=" PAGE   \* MERGEFORMAT ">
          <w:r w:rsidR="00386DC4">
            <w:rPr>
              <w:noProof/>
            </w:rPr>
            <w:t>3</w:t>
          </w:r>
        </w:fldSimple>
      </w:p>
    </w:sdtContent>
  </w:sdt>
  <w:p w:rsidR="00E639B2" w:rsidRDefault="00E639B2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9B2" w:rsidRDefault="00E639B2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71D7" w:rsidRDefault="001571D7" w:rsidP="00E639B2">
      <w:pPr>
        <w:spacing w:after="0" w:line="240" w:lineRule="auto"/>
      </w:pPr>
      <w:r>
        <w:separator/>
      </w:r>
    </w:p>
  </w:footnote>
  <w:footnote w:type="continuationSeparator" w:id="1">
    <w:p w:rsidR="001571D7" w:rsidRDefault="001571D7" w:rsidP="00E639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9B2" w:rsidRDefault="00E639B2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9B2" w:rsidRDefault="00E639B2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9B2" w:rsidRDefault="00E639B2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3DDF"/>
    <w:rsid w:val="000002D2"/>
    <w:rsid w:val="000B7993"/>
    <w:rsid w:val="000F786C"/>
    <w:rsid w:val="00102F6B"/>
    <w:rsid w:val="00127233"/>
    <w:rsid w:val="00131BE1"/>
    <w:rsid w:val="00137B3B"/>
    <w:rsid w:val="001571D7"/>
    <w:rsid w:val="00161EE5"/>
    <w:rsid w:val="0017144C"/>
    <w:rsid w:val="00187C7F"/>
    <w:rsid w:val="00190B04"/>
    <w:rsid w:val="001B28AA"/>
    <w:rsid w:val="001D3AD0"/>
    <w:rsid w:val="00222909"/>
    <w:rsid w:val="002C5CF5"/>
    <w:rsid w:val="002E0C8D"/>
    <w:rsid w:val="003000F6"/>
    <w:rsid w:val="003002E9"/>
    <w:rsid w:val="003054B9"/>
    <w:rsid w:val="00322FEE"/>
    <w:rsid w:val="00335C5E"/>
    <w:rsid w:val="00386DC4"/>
    <w:rsid w:val="003A0C6B"/>
    <w:rsid w:val="003C1D22"/>
    <w:rsid w:val="003F3955"/>
    <w:rsid w:val="00402724"/>
    <w:rsid w:val="00414BD3"/>
    <w:rsid w:val="00427799"/>
    <w:rsid w:val="00440BE1"/>
    <w:rsid w:val="00464363"/>
    <w:rsid w:val="004D7D94"/>
    <w:rsid w:val="004F09C9"/>
    <w:rsid w:val="00531752"/>
    <w:rsid w:val="00533628"/>
    <w:rsid w:val="00557F52"/>
    <w:rsid w:val="005646F0"/>
    <w:rsid w:val="005B21AA"/>
    <w:rsid w:val="005B407A"/>
    <w:rsid w:val="005B5A60"/>
    <w:rsid w:val="006045FB"/>
    <w:rsid w:val="00617DCD"/>
    <w:rsid w:val="0063004E"/>
    <w:rsid w:val="00664247"/>
    <w:rsid w:val="006B1B32"/>
    <w:rsid w:val="006C4CAD"/>
    <w:rsid w:val="006E56CB"/>
    <w:rsid w:val="006F02EB"/>
    <w:rsid w:val="0070790D"/>
    <w:rsid w:val="007178BC"/>
    <w:rsid w:val="00740931"/>
    <w:rsid w:val="00781915"/>
    <w:rsid w:val="00785BA9"/>
    <w:rsid w:val="007A0CA3"/>
    <w:rsid w:val="007B021C"/>
    <w:rsid w:val="007C1820"/>
    <w:rsid w:val="00804917"/>
    <w:rsid w:val="0083541C"/>
    <w:rsid w:val="0086389A"/>
    <w:rsid w:val="00870DDC"/>
    <w:rsid w:val="008A36AA"/>
    <w:rsid w:val="008D0A3B"/>
    <w:rsid w:val="008E06F2"/>
    <w:rsid w:val="008F5E03"/>
    <w:rsid w:val="00951FF7"/>
    <w:rsid w:val="00956CB7"/>
    <w:rsid w:val="009619B4"/>
    <w:rsid w:val="009718ED"/>
    <w:rsid w:val="00973F70"/>
    <w:rsid w:val="009B5B50"/>
    <w:rsid w:val="009C124C"/>
    <w:rsid w:val="009E6FD2"/>
    <w:rsid w:val="009F2E8D"/>
    <w:rsid w:val="00A30240"/>
    <w:rsid w:val="00A3433A"/>
    <w:rsid w:val="00A93D77"/>
    <w:rsid w:val="00AA472B"/>
    <w:rsid w:val="00AC2228"/>
    <w:rsid w:val="00AD0445"/>
    <w:rsid w:val="00AD0D7A"/>
    <w:rsid w:val="00AE25C6"/>
    <w:rsid w:val="00B02DF7"/>
    <w:rsid w:val="00B21EDE"/>
    <w:rsid w:val="00B2678B"/>
    <w:rsid w:val="00B36ABE"/>
    <w:rsid w:val="00B76AD6"/>
    <w:rsid w:val="00B82107"/>
    <w:rsid w:val="00BE0DEB"/>
    <w:rsid w:val="00BF31F2"/>
    <w:rsid w:val="00BF38A8"/>
    <w:rsid w:val="00BF7954"/>
    <w:rsid w:val="00C06B85"/>
    <w:rsid w:val="00C53F32"/>
    <w:rsid w:val="00C617E7"/>
    <w:rsid w:val="00C87AA3"/>
    <w:rsid w:val="00C964D8"/>
    <w:rsid w:val="00CA4E44"/>
    <w:rsid w:val="00CD26E8"/>
    <w:rsid w:val="00CE3DD4"/>
    <w:rsid w:val="00D202F5"/>
    <w:rsid w:val="00D318D2"/>
    <w:rsid w:val="00D41DFC"/>
    <w:rsid w:val="00D7517E"/>
    <w:rsid w:val="00D81733"/>
    <w:rsid w:val="00D82470"/>
    <w:rsid w:val="00DD122E"/>
    <w:rsid w:val="00E02F92"/>
    <w:rsid w:val="00E0573E"/>
    <w:rsid w:val="00E56D4E"/>
    <w:rsid w:val="00E639B2"/>
    <w:rsid w:val="00E64CD8"/>
    <w:rsid w:val="00E9048C"/>
    <w:rsid w:val="00ED4A1A"/>
    <w:rsid w:val="00EE672C"/>
    <w:rsid w:val="00F02798"/>
    <w:rsid w:val="00F11BE7"/>
    <w:rsid w:val="00F15AA1"/>
    <w:rsid w:val="00F16056"/>
    <w:rsid w:val="00F17493"/>
    <w:rsid w:val="00F273C4"/>
    <w:rsid w:val="00F519C3"/>
    <w:rsid w:val="00F63A13"/>
    <w:rsid w:val="00F6540D"/>
    <w:rsid w:val="00F73175"/>
    <w:rsid w:val="00F74331"/>
    <w:rsid w:val="00F80639"/>
    <w:rsid w:val="00FA12FF"/>
    <w:rsid w:val="00FA220A"/>
    <w:rsid w:val="00FB1DD0"/>
    <w:rsid w:val="00FB6019"/>
    <w:rsid w:val="00FC5C1A"/>
    <w:rsid w:val="00FE58D0"/>
    <w:rsid w:val="00FF3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02E9"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D7517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E25C6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2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25C6"/>
    <w:rPr>
      <w:rFonts w:ascii="Tahoma" w:hAnsi="Tahoma" w:cs="Tahoma"/>
      <w:sz w:val="16"/>
      <w:szCs w:val="16"/>
    </w:rPr>
  </w:style>
  <w:style w:type="character" w:customStyle="1" w:styleId="unicode">
    <w:name w:val="unicode"/>
    <w:basedOn w:val="Standardnpsmoodstavce"/>
    <w:rsid w:val="00AD0D7A"/>
  </w:style>
  <w:style w:type="character" w:customStyle="1" w:styleId="Nadpis2Char">
    <w:name w:val="Nadpis 2 Char"/>
    <w:basedOn w:val="Standardnpsmoodstavce"/>
    <w:link w:val="Nadpis2"/>
    <w:uiPriority w:val="9"/>
    <w:rsid w:val="00D751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hlav">
    <w:name w:val="header"/>
    <w:basedOn w:val="Normln"/>
    <w:link w:val="ZhlavChar"/>
    <w:uiPriority w:val="99"/>
    <w:semiHidden/>
    <w:unhideWhenUsed/>
    <w:rsid w:val="00E63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639B2"/>
  </w:style>
  <w:style w:type="paragraph" w:styleId="Zpat">
    <w:name w:val="footer"/>
    <w:basedOn w:val="Normln"/>
    <w:link w:val="ZpatChar"/>
    <w:uiPriority w:val="99"/>
    <w:unhideWhenUsed/>
    <w:rsid w:val="00E63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39B2"/>
  </w:style>
  <w:style w:type="table" w:styleId="Mkatabulky">
    <w:name w:val="Table Grid"/>
    <w:basedOn w:val="Normlntabulka"/>
    <w:uiPriority w:val="59"/>
    <w:rsid w:val="003A0C6B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0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8E16B-1581-432C-BE67-911B4E74A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319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13</cp:revision>
  <dcterms:created xsi:type="dcterms:W3CDTF">2013-08-27T14:11:00Z</dcterms:created>
  <dcterms:modified xsi:type="dcterms:W3CDTF">2013-11-20T18:03:00Z</dcterms:modified>
</cp:coreProperties>
</file>